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3C71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管理学院毕业实习须知及去向意向表</w:t>
      </w:r>
    </w:p>
    <w:tbl>
      <w:tblPr>
        <w:tblStyle w:val="8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109"/>
        <w:gridCol w:w="1398"/>
        <w:gridCol w:w="1604"/>
        <w:gridCol w:w="1258"/>
        <w:gridCol w:w="2310"/>
      </w:tblGrid>
      <w:tr w14:paraId="17BF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67" w:type="dxa"/>
            <w:vAlign w:val="center"/>
          </w:tcPr>
          <w:p w14:paraId="78A3B98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3507" w:type="dxa"/>
            <w:gridSpan w:val="2"/>
            <w:vAlign w:val="center"/>
          </w:tcPr>
          <w:p w14:paraId="25A32EE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7DFF47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所在班级</w:t>
            </w:r>
          </w:p>
        </w:tc>
        <w:tc>
          <w:tcPr>
            <w:tcW w:w="3568" w:type="dxa"/>
            <w:gridSpan w:val="2"/>
            <w:vAlign w:val="center"/>
          </w:tcPr>
          <w:p w14:paraId="6612B8E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89FF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967" w:type="dxa"/>
            <w:vAlign w:val="center"/>
          </w:tcPr>
          <w:p w14:paraId="6C1C1B4E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</w:t>
            </w:r>
          </w:p>
          <w:p w14:paraId="6A6955FB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</w:t>
            </w:r>
          </w:p>
          <w:p w14:paraId="640984DB">
            <w:pPr>
              <w:spacing w:line="360" w:lineRule="auto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须知</w:t>
            </w:r>
          </w:p>
        </w:tc>
        <w:tc>
          <w:tcPr>
            <w:tcW w:w="8679" w:type="dxa"/>
            <w:gridSpan w:val="5"/>
          </w:tcPr>
          <w:p w14:paraId="676D65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hint="eastAsia" w:ascii="Times New Roman" w:hAnsi="Times New Roman"/>
                <w:sz w:val="21"/>
                <w:szCs w:val="24"/>
              </w:rPr>
              <w:t>毕业实习是一门专业实践必修课程，必须按质按量完成相关的毕业实践活动，且不能以其他任何方式来替代。实习成绩评定为不合格者将取消</w:t>
            </w:r>
            <w:r>
              <w:rPr>
                <w:rFonts w:hint="eastAsia" w:ascii="Times New Roman" w:hAnsi="Times New Roman"/>
                <w:color w:val="FF0000"/>
                <w:sz w:val="21"/>
                <w:szCs w:val="24"/>
                <w:highlight w:val="none"/>
                <w:lang w:val="en-US" w:eastAsia="zh-CN"/>
              </w:rPr>
              <w:t>该学年</w:t>
            </w:r>
            <w:r>
              <w:rPr>
                <w:rFonts w:hint="eastAsia" w:ascii="Times New Roman" w:hAnsi="Times New Roman"/>
                <w:sz w:val="21"/>
                <w:szCs w:val="24"/>
              </w:rPr>
              <w:t>参加毕业论文的答辩资格。</w:t>
            </w:r>
          </w:p>
          <w:p w14:paraId="7AE2E2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20" w:firstLineChars="200"/>
              <w:textAlignment w:val="auto"/>
              <w:rPr>
                <w:rFonts w:hint="eastAsia" w:ascii="Times New Roman" w:hAnsi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4"/>
              </w:rPr>
              <w:t>毕业实习是在学校统一组织和管理下进行，学生必须严格按照学校统一实习的要求及实习单位的规定认真实习，实习成绩由校企双方共同评定</w:t>
            </w:r>
            <w:r>
              <w:rPr>
                <w:rFonts w:hint="eastAsia" w:ascii="Times New Roman" w:hAnsi="Times New Roman"/>
                <w:sz w:val="21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/>
                <w:sz w:val="21"/>
                <w:szCs w:val="24"/>
                <w:lang w:val="en-US" w:eastAsia="zh-CN"/>
              </w:rPr>
              <w:t>毕业实习应遵守</w:t>
            </w:r>
            <w:r>
              <w:rPr>
                <w:rFonts w:hint="eastAsia" w:ascii="Times New Roman" w:hAnsi="Times New Roman"/>
                <w:sz w:val="21"/>
                <w:szCs w:val="24"/>
              </w:rPr>
              <w:t>《管理学院普通本科学生毕业实习实施细则》</w:t>
            </w:r>
            <w:r>
              <w:rPr>
                <w:rFonts w:hint="eastAsia" w:ascii="Times New Roman" w:hAnsi="Times New Roman"/>
                <w:sz w:val="21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/>
                <w:sz w:val="21"/>
                <w:szCs w:val="24"/>
                <w:lang w:val="en-US" w:eastAsia="zh-CN"/>
              </w:rPr>
              <w:t>实习不及格情形包括：</w:t>
            </w:r>
          </w:p>
          <w:p w14:paraId="20EFE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①</w:t>
            </w:r>
            <w:r>
              <w:rPr>
                <w:rFonts w:hint="eastAsia" w:ascii="Times New Roman" w:hAnsi="Times New Roman"/>
                <w:sz w:val="21"/>
                <w:szCs w:val="24"/>
              </w:rPr>
              <w:t>不服从学校和实习单位的管理，实习期间表现差，情节严重的毕业生，实习单位反馈给</w:t>
            </w:r>
            <w:r>
              <w:rPr>
                <w:rFonts w:hint="eastAsia" w:ascii="Times New Roman" w:hAnsi="Times New Roman"/>
                <w:sz w:val="21"/>
                <w:szCs w:val="24"/>
                <w:lang w:val="en-US" w:eastAsia="zh-CN"/>
              </w:rPr>
              <w:t>学校</w:t>
            </w:r>
            <w:r>
              <w:rPr>
                <w:rFonts w:hint="eastAsia" w:ascii="Times New Roman" w:hAnsi="Times New Roman"/>
                <w:sz w:val="21"/>
                <w:szCs w:val="24"/>
              </w:rPr>
              <w:t>并经调查属实的</w:t>
            </w:r>
            <w:r>
              <w:rPr>
                <w:rFonts w:hint="eastAsia" w:ascii="Times New Roman" w:hAnsi="Times New Roman"/>
                <w:sz w:val="21"/>
                <w:szCs w:val="24"/>
                <w:lang w:eastAsia="zh-CN"/>
              </w:rPr>
              <w:t>；</w:t>
            </w:r>
          </w:p>
          <w:p w14:paraId="31AB5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textAlignment w:val="auto"/>
              <w:rPr>
                <w:rFonts w:hint="eastAsia" w:ascii="Times New Roman" w:hAnsi="Times New Roman" w:cs="宋体"/>
                <w:sz w:val="21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②</w:t>
            </w:r>
            <w:r>
              <w:rPr>
                <w:rFonts w:hint="eastAsia" w:ascii="Times New Roman" w:hAnsi="Times New Roman" w:cs="宋体"/>
                <w:sz w:val="21"/>
                <w:szCs w:val="24"/>
                <w:lang w:bidi="ar"/>
              </w:rPr>
              <w:t>提交实习成果不齐或成果未合学校要求；</w:t>
            </w:r>
          </w:p>
          <w:p w14:paraId="3DC39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textAlignment w:val="auto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③</w:t>
            </w:r>
            <w:r>
              <w:rPr>
                <w:rFonts w:hint="eastAsia" w:ascii="Times New Roman" w:hAnsi="Times New Roman"/>
                <w:sz w:val="21"/>
                <w:szCs w:val="24"/>
              </w:rPr>
              <w:t>未经指导老师和学院同意私自</w:t>
            </w:r>
            <w:r>
              <w:rPr>
                <w:rFonts w:hint="eastAsia" w:ascii="Times New Roman" w:hAnsi="Times New Roman"/>
                <w:sz w:val="21"/>
                <w:szCs w:val="24"/>
                <w:lang w:val="en-US" w:eastAsia="zh-CN"/>
              </w:rPr>
              <w:t>更换</w:t>
            </w:r>
            <w:r>
              <w:rPr>
                <w:rFonts w:hint="eastAsia" w:ascii="Times New Roman" w:hAnsi="Times New Roman"/>
                <w:sz w:val="21"/>
                <w:szCs w:val="24"/>
              </w:rPr>
              <w:t>实习单位者，或实习期未满12周者，或实习期间调换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3</w:t>
            </w:r>
            <w:r>
              <w:rPr>
                <w:rFonts w:hint="eastAsia" w:ascii="Times New Roman" w:hAnsi="Times New Roman"/>
                <w:sz w:val="21"/>
                <w:szCs w:val="24"/>
              </w:rPr>
              <w:t>次及以上实习单位者。</w:t>
            </w:r>
          </w:p>
          <w:p w14:paraId="74DF6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20" w:firstLineChars="200"/>
              <w:textAlignment w:val="auto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  <w:szCs w:val="24"/>
              </w:rPr>
              <w:t>若在实习过程中与实习单位及实习单位的员工发生矛盾纠纷，须先告知指导教师，由学校出面交涉，不能背着学校私自解决，否则产生的后果自行负责。</w:t>
            </w:r>
          </w:p>
          <w:p w14:paraId="19644A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20" w:firstLineChars="200"/>
              <w:textAlignment w:val="auto"/>
            </w:pPr>
            <w:r>
              <w:rPr>
                <w:rFonts w:hint="eastAsia" w:ascii="Times New Roman" w:hAnsi="Times New Roman" w:cs="宋体"/>
                <w:sz w:val="21"/>
                <w:szCs w:val="24"/>
                <w:lang w:bidi="ar"/>
              </w:rPr>
              <w:t>在实习期间要注意人身和财产安全，遵守国家法律、实习单位的工作制度，如因自己造成的法律责任自行负责。</w:t>
            </w:r>
          </w:p>
        </w:tc>
      </w:tr>
      <w:tr w14:paraId="4C81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967" w:type="dxa"/>
            <w:vAlign w:val="center"/>
          </w:tcPr>
          <w:p w14:paraId="20D138E4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知晓</w:t>
            </w:r>
          </w:p>
          <w:p w14:paraId="3A3133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</w:t>
            </w:r>
          </w:p>
        </w:tc>
        <w:tc>
          <w:tcPr>
            <w:tcW w:w="8679" w:type="dxa"/>
            <w:gridSpan w:val="5"/>
            <w:vAlign w:val="center"/>
          </w:tcPr>
          <w:p w14:paraId="69F0F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/>
                <w:sz w:val="21"/>
                <w:szCs w:val="24"/>
              </w:rPr>
            </w:pPr>
            <w:r>
              <w:rPr>
                <w:rFonts w:hint="eastAsia" w:ascii="Times New Roman" w:hAnsi="Times New Roman"/>
                <w:sz w:val="21"/>
                <w:szCs w:val="24"/>
              </w:rPr>
              <w:t>我已熟读毕业实习须知，保证服从学校安排，到实习单位进行实习，按时按质按量完成毕业实习任务，否则后果自负。</w:t>
            </w:r>
          </w:p>
          <w:p w14:paraId="263DF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600"/>
              <w:jc w:val="both"/>
              <w:textAlignment w:val="auto"/>
              <w:rPr>
                <w:rFonts w:hint="eastAsia" w:ascii="Times New Roman" w:hAnsi="Times New Roman"/>
                <w:sz w:val="21"/>
                <w:szCs w:val="24"/>
              </w:rPr>
            </w:pPr>
            <w:r>
              <w:rPr>
                <w:rFonts w:hint="eastAsia" w:ascii="Times New Roman" w:hAnsi="Times New Roman"/>
                <w:sz w:val="21"/>
                <w:szCs w:val="24"/>
              </w:rPr>
              <w:t xml:space="preserve">学生签名：_________________   </w:t>
            </w:r>
            <w:r>
              <w:rPr>
                <w:rFonts w:hint="eastAsia" w:ascii="Times New Roman" w:hAnsi="Times New Roman"/>
                <w:sz w:val="21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sz w:val="21"/>
                <w:szCs w:val="24"/>
              </w:rPr>
              <w:t>年    月    日</w:t>
            </w:r>
          </w:p>
        </w:tc>
      </w:tr>
      <w:tr w14:paraId="7B65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967" w:type="dxa"/>
            <w:vAlign w:val="center"/>
          </w:tcPr>
          <w:p w14:paraId="44A73C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实习去向意向</w:t>
            </w:r>
          </w:p>
        </w:tc>
        <w:tc>
          <w:tcPr>
            <w:tcW w:w="8679" w:type="dxa"/>
            <w:gridSpan w:val="5"/>
            <w:vAlign w:val="center"/>
          </w:tcPr>
          <w:p w14:paraId="43AA5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/>
                <w:sz w:val="21"/>
                <w:szCs w:val="24"/>
              </w:rPr>
            </w:pPr>
            <w:r>
              <w:rPr>
                <w:rFonts w:hint="eastAsia" w:ascii="Times New Roman" w:hAnsi="Times New Roman"/>
                <w:sz w:val="21"/>
                <w:szCs w:val="24"/>
              </w:rPr>
              <w:t>□到推荐实习基地实习，实习企业名称：______________________。</w:t>
            </w:r>
          </w:p>
          <w:p w14:paraId="582B4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/>
                <w:sz w:val="21"/>
                <w:szCs w:val="24"/>
              </w:rPr>
            </w:pPr>
            <w:r>
              <w:rPr>
                <w:rFonts w:hint="eastAsia" w:ascii="Times New Roman" w:hAnsi="Times New Roman"/>
                <w:sz w:val="21"/>
                <w:szCs w:val="24"/>
              </w:rPr>
              <w:t>□到自选实习单位实习，实习企业名称：______________________。</w:t>
            </w:r>
          </w:p>
          <w:p w14:paraId="754EE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/>
                <w:sz w:val="21"/>
                <w:szCs w:val="24"/>
              </w:rPr>
            </w:pPr>
            <w:r>
              <w:rPr>
                <w:rFonts w:hint="eastAsia" w:ascii="Times New Roman" w:hAnsi="Times New Roman"/>
                <w:sz w:val="21"/>
                <w:szCs w:val="24"/>
              </w:rPr>
              <w:t>□参加考研，申请延缓到春节后到</w:t>
            </w:r>
            <w:r>
              <w:rPr>
                <w:rFonts w:hint="eastAsia" w:ascii="Times New Roman" w:hAnsi="Times New Roman"/>
                <w:sz w:val="21"/>
                <w:szCs w:val="24"/>
                <w:lang w:val="en-US" w:eastAsia="zh-CN"/>
              </w:rPr>
              <w:t>推荐</w:t>
            </w:r>
            <w:r>
              <w:rPr>
                <w:rFonts w:hint="eastAsia" w:ascii="Times New Roman" w:hAnsi="Times New Roman"/>
                <w:sz w:val="21"/>
                <w:szCs w:val="24"/>
              </w:rPr>
              <w:t>实习基地实习（另附报考证明），实习企业名称：______________________。</w:t>
            </w:r>
          </w:p>
          <w:p w14:paraId="0886E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/>
                <w:sz w:val="21"/>
                <w:szCs w:val="24"/>
              </w:rPr>
            </w:pPr>
            <w:r>
              <w:rPr>
                <w:rFonts w:hint="eastAsia" w:ascii="Times New Roman" w:hAnsi="Times New Roman"/>
                <w:sz w:val="21"/>
                <w:szCs w:val="24"/>
              </w:rPr>
              <w:t>□参加考研，申请延缓到春节后自选实习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1"/>
                <w:szCs w:val="24"/>
              </w:rPr>
              <w:t>基地实习（另附报考证明），实习企业名称：______________________。</w:t>
            </w:r>
          </w:p>
        </w:tc>
      </w:tr>
      <w:tr w14:paraId="2468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967" w:type="dxa"/>
            <w:vAlign w:val="center"/>
          </w:tcPr>
          <w:p w14:paraId="28BDDC1C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监护人</w:t>
            </w:r>
          </w:p>
          <w:p w14:paraId="78921D07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2109" w:type="dxa"/>
            <w:vAlign w:val="center"/>
          </w:tcPr>
          <w:p w14:paraId="685CFB6B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已知情，同意前往</w:t>
            </w:r>
          </w:p>
          <w:p w14:paraId="3E042C8C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签字：</w:t>
            </w:r>
          </w:p>
        </w:tc>
        <w:tc>
          <w:tcPr>
            <w:tcW w:w="1398" w:type="dxa"/>
            <w:vAlign w:val="center"/>
          </w:tcPr>
          <w:p w14:paraId="26BFA60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指导教师意见</w:t>
            </w:r>
          </w:p>
        </w:tc>
        <w:tc>
          <w:tcPr>
            <w:tcW w:w="1604" w:type="dxa"/>
            <w:vAlign w:val="center"/>
          </w:tcPr>
          <w:p w14:paraId="1BF1630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03C76AEB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  <w:p w14:paraId="05D1CDB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2310" w:type="dxa"/>
          </w:tcPr>
          <w:p w14:paraId="605455A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3A0F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eastAsia="宋体"/>
          <w:sz w:val="2"/>
          <w:szCs w:val="4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6E143A"/>
    <w:multiLevelType w:val="singleLevel"/>
    <w:tmpl w:val="E46E143A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NjZhOWY4ODM0NmQ1NjlmNjNhYmFjYzY3NDgwY2YifQ=="/>
  </w:docVars>
  <w:rsids>
    <w:rsidRoot w:val="5FFF4F93"/>
    <w:rsid w:val="001A02E6"/>
    <w:rsid w:val="00380FE0"/>
    <w:rsid w:val="003C56F8"/>
    <w:rsid w:val="004E0CD4"/>
    <w:rsid w:val="005279FF"/>
    <w:rsid w:val="0071546B"/>
    <w:rsid w:val="007A2443"/>
    <w:rsid w:val="008165D8"/>
    <w:rsid w:val="00881309"/>
    <w:rsid w:val="00AE506E"/>
    <w:rsid w:val="00B23B7E"/>
    <w:rsid w:val="00B4410A"/>
    <w:rsid w:val="00C95F9A"/>
    <w:rsid w:val="00D0010D"/>
    <w:rsid w:val="00EF7D21"/>
    <w:rsid w:val="02EC4CC0"/>
    <w:rsid w:val="1FEF5BF7"/>
    <w:rsid w:val="225515F1"/>
    <w:rsid w:val="33F64F13"/>
    <w:rsid w:val="483A510B"/>
    <w:rsid w:val="4B9765D8"/>
    <w:rsid w:val="543530D6"/>
    <w:rsid w:val="5CBB65DF"/>
    <w:rsid w:val="5FFF4F93"/>
    <w:rsid w:val="725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jc w:val="center"/>
      <w:outlineLvl w:val="1"/>
    </w:pPr>
    <w:rPr>
      <w:rFonts w:ascii="Arial" w:hAnsi="Arial" w:eastAsia="黑体"/>
      <w:b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spacing w:after="120" w:line="360" w:lineRule="auto"/>
      <w:ind w:firstLine="420" w:firstLineChars="100"/>
    </w:pPr>
    <w:rPr>
      <w:rFonts w:ascii="微软雅黑" w:hAnsi="微软雅黑" w:eastAsia="微软雅黑" w:cs="微软雅黑"/>
      <w:b w:val="0"/>
      <w:sz w:val="21"/>
      <w:szCs w:val="21"/>
    </w:rPr>
  </w:style>
  <w:style w:type="paragraph" w:styleId="3">
    <w:name w:val="Body Text"/>
    <w:basedOn w:val="1"/>
    <w:qFormat/>
    <w:uiPriority w:val="99"/>
    <w:pPr>
      <w:widowControl/>
      <w:spacing w:line="312" w:lineRule="auto"/>
    </w:pPr>
    <w:rPr>
      <w:rFonts w:ascii="Times New Roman" w:hAnsi="Times New Roman"/>
      <w:b/>
      <w:sz w:val="24"/>
      <w:szCs w:val="20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0">
    <w:name w:val="style2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759</Characters>
  <Lines>5</Lines>
  <Paragraphs>1</Paragraphs>
  <TotalTime>4</TotalTime>
  <ScaleCrop>false</ScaleCrop>
  <LinksUpToDate>false</LinksUpToDate>
  <CharactersWithSpaces>777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2021-11-04T06:27:00Z</dcterms:created>
  <dc:creator>沉小荃</dc:creator>
  <cp:lastModifiedBy>百事没有可乐好喝</cp:lastModifiedBy>
  <cp:lastPrinted>2024-10-18T01:32:41Z</cp:lastPrinted>
  <dcterms:modified xsi:type="dcterms:W3CDTF">2024-10-18T02:18:54Z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63A025FC2D614BC49611C4EAEC5130F0</vt:lpwstr>
  </property>
</Properties>
</file>